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9EEE9" w14:textId="5A477F08" w:rsidR="00585703" w:rsidRPr="00585703" w:rsidRDefault="00585703" w:rsidP="00585703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Návod na použitie</w:t>
      </w:r>
    </w:p>
    <w:p w14:paraId="0411D61C" w14:textId="1EE21B9C" w:rsidR="00585703" w:rsidRDefault="00585703" w:rsidP="00585703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Pred inštaláciou zariadenia si pozorne prečítajte pokyny a odložte si ich pre budúce použitie.  </w:t>
      </w:r>
    </w:p>
    <w:p w14:paraId="46A4D421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Nedodržanie uvedených </w:t>
      </w:r>
      <w:r>
        <w:rPr>
          <w:rFonts w:ascii="Arial" w:hAnsi="Arial" w:cs="Arial"/>
          <w:color w:val="222222"/>
          <w:shd w:val="clear" w:color="auto" w:fill="FFFFFF"/>
        </w:rPr>
        <w:t>pokynov</w:t>
      </w:r>
      <w:r>
        <w:rPr>
          <w:rFonts w:ascii="Arial" w:hAnsi="Arial" w:cs="Arial"/>
          <w:color w:val="222222"/>
          <w:shd w:val="clear" w:color="auto" w:fill="FFFFFF"/>
        </w:rPr>
        <w:t xml:space="preserve"> môže mať za následok nehodu. </w:t>
      </w:r>
    </w:p>
    <w:p w14:paraId="677A77C8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2. Ak sa zistí, že zakúpený produkt je viditeľne poškodený, obráťte sa na dodávateľa.  </w:t>
      </w:r>
    </w:p>
    <w:p w14:paraId="4ADEC4A4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3. Nepokúšajte sa nainštalovať produkt, ak zistíte, že je poškodený.  </w:t>
      </w:r>
    </w:p>
    <w:p w14:paraId="7F6B8F77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4. Skontrolujte, či sa vstupné napätie uvedené na typovom štítku zhoduje so zdrojom napätia, ktorý chcete použiť pri inštalácii. </w:t>
      </w:r>
    </w:p>
    <w:p w14:paraId="7840685C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5. Produkt by mal inštalovať a udržiavať kvalifikovaný elektrikár, výrobca </w:t>
      </w:r>
      <w:r>
        <w:rPr>
          <w:rFonts w:ascii="Arial" w:hAnsi="Arial" w:cs="Arial"/>
          <w:color w:val="222222"/>
          <w:shd w:val="clear" w:color="auto" w:fill="FFFFFF"/>
        </w:rPr>
        <w:t xml:space="preserve">a predajca </w:t>
      </w:r>
      <w:r>
        <w:rPr>
          <w:rFonts w:ascii="Arial" w:hAnsi="Arial" w:cs="Arial"/>
          <w:color w:val="222222"/>
          <w:shd w:val="clear" w:color="auto" w:fill="FFFFFF"/>
        </w:rPr>
        <w:t>nezodpovedá za problémy a škody spôsobené nesprávn</w:t>
      </w:r>
      <w:r>
        <w:rPr>
          <w:rFonts w:ascii="Arial" w:hAnsi="Arial" w:cs="Arial"/>
          <w:color w:val="222222"/>
          <w:shd w:val="clear" w:color="auto" w:fill="FFFFFF"/>
        </w:rPr>
        <w:t>ou</w:t>
      </w:r>
      <w:r>
        <w:rPr>
          <w:rFonts w:ascii="Arial" w:hAnsi="Arial" w:cs="Arial"/>
          <w:color w:val="222222"/>
          <w:shd w:val="clear" w:color="auto" w:fill="FFFFFF"/>
        </w:rPr>
        <w:t xml:space="preserve"> inštaláci</w:t>
      </w:r>
      <w:r>
        <w:rPr>
          <w:rFonts w:ascii="Arial" w:hAnsi="Arial" w:cs="Arial"/>
          <w:color w:val="222222"/>
          <w:shd w:val="clear" w:color="auto" w:fill="FFFFFF"/>
        </w:rPr>
        <w:t>ou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 xml:space="preserve">ktorá </w:t>
      </w:r>
      <w:r>
        <w:rPr>
          <w:rFonts w:ascii="Arial" w:hAnsi="Arial" w:cs="Arial"/>
          <w:color w:val="222222"/>
          <w:shd w:val="clear" w:color="auto" w:fill="FFFFFF"/>
        </w:rPr>
        <w:t xml:space="preserve">nie je v súlade s krokmi uvedenými v príručke.  </w:t>
      </w:r>
    </w:p>
    <w:p w14:paraId="7D1DD826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6. Uistite sa, že svietidlo a solárny panel sú bezpečne nainštalované v prípade silného vetra.  </w:t>
      </w:r>
    </w:p>
    <w:p w14:paraId="2102A4E4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7. Ak je niektorý z káblov poškodený, mal by ich vymeniť dodávateľ alebo iná oprávnená osoba.  </w:t>
      </w:r>
    </w:p>
    <w:p w14:paraId="2D534851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8. Výrobok by mal inštalovať kvalifikovaný elektrikár v súlade s platnými normami, aby sa zabránilo riziku požiaru, výbuchu alebo úrazu elektrickým prúdom.  Pri čistení alebo údržbe prístroj vždy odpojte od zdroja napájania.  </w:t>
      </w:r>
    </w:p>
    <w:p w14:paraId="6F7E9ED3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10. Pred namontovaním sa uistite, že žiadny z vodičov neprichádza do priameho kontaktu s krytom, aby ste predišli riziku poškodenia v dôsledku prehriatia.  </w:t>
      </w:r>
    </w:p>
    <w:p w14:paraId="0165919F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11. Nikdy neťahajte za napájací kábel.  Nikdy nezdvíhajte prístroj za kábel alebo ho nepoužívajte na odpojenie svietidla </w:t>
      </w:r>
    </w:p>
    <w:p w14:paraId="6AF5F783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12. Toto zariadenie by nemali používať osoby (vrátane detí) s telesným alebo mentálnym postihnutím, s malými skúsenosťami a znalosťami, pokiaľ nie sú pod dohľadom a poučením. osobou, ktorá za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zodpovedá</w:t>
      </w:r>
      <w:r>
        <w:rPr>
          <w:rFonts w:ascii="Arial" w:hAnsi="Arial" w:cs="Arial"/>
          <w:color w:val="222222"/>
          <w:shd w:val="clear" w:color="auto" w:fill="FFFFFF"/>
        </w:rPr>
        <w:t xml:space="preserve">.  </w:t>
      </w:r>
    </w:p>
    <w:p w14:paraId="27B67CE5" w14:textId="77777777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13. Deti si neuvedomujú nebezpečenstvo nesprávneho používania elektrických spotrebičov.  Preto im nikdy nedovoľte, aby ich používali bez dozoru.  </w:t>
      </w:r>
    </w:p>
    <w:p w14:paraId="2373E0D9" w14:textId="03E14A46" w:rsidR="0039699C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14. Akékoľvek chyby súvisiace s nesprávnym dodržiavaním pokynov budú mať za následok stratu záruky.</w:t>
      </w:r>
    </w:p>
    <w:p w14:paraId="74EB1646" w14:textId="4E74D4A2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</w:p>
    <w:p w14:paraId="730E3A44" w14:textId="2E1B1E0F" w:rsidR="00585703" w:rsidRDefault="00585703" w:rsidP="00585703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Inštalácia</w:t>
      </w:r>
    </w:p>
    <w:p w14:paraId="615CE6DC" w14:textId="3F3A3CE9" w:rsidR="00585703" w:rsidRDefault="00585703" w:rsidP="00585703">
      <w:pPr>
        <w:pStyle w:val="Odsekzoznamu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Upevnite držiak solárneho panelu na slnečnú stranu (juh) a nainštalujte solárny panel ku držiaku</w:t>
      </w:r>
    </w:p>
    <w:p w14:paraId="5F98E632" w14:textId="237B6691" w:rsidR="00585703" w:rsidRDefault="00585703" w:rsidP="00585703">
      <w:pPr>
        <w:pStyle w:val="Odsekzoznamu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Odstráňte držiak z tela reflektoru a inštalujte ho na potrebné miesto</w:t>
      </w:r>
    </w:p>
    <w:p w14:paraId="7467A66B" w14:textId="4221FA0C" w:rsidR="00585703" w:rsidRDefault="00585703" w:rsidP="00585703">
      <w:pPr>
        <w:pStyle w:val="Odsekzoznamu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Upevnite reflektor k držiaku</w:t>
      </w:r>
    </w:p>
    <w:p w14:paraId="0134D0D7" w14:textId="779292FB" w:rsidR="00585703" w:rsidRDefault="00585703" w:rsidP="00585703">
      <w:pPr>
        <w:pStyle w:val="Odsekzoznamu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Nastavte požadovaný uhol svietenia</w:t>
      </w:r>
    </w:p>
    <w:p w14:paraId="4D1D94E1" w14:textId="55B76DF0" w:rsidR="00585703" w:rsidRPr="00585703" w:rsidRDefault="00585703" w:rsidP="00585703">
      <w:pPr>
        <w:pStyle w:val="Odsekzoznamu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Pripojte vodič solárneho panela ku svetelnému zdroju – k reflektoru.</w:t>
      </w:r>
    </w:p>
    <w:p w14:paraId="34D44A30" w14:textId="4F2ED333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</w:p>
    <w:p w14:paraId="52693B78" w14:textId="2A1B52AC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</w:p>
    <w:p w14:paraId="753F4F6C" w14:textId="18D6D241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</w:p>
    <w:p w14:paraId="044CD05F" w14:textId="11E28E4D" w:rsidR="00585703" w:rsidRDefault="00585703" w:rsidP="00585703">
      <w:pPr>
        <w:rPr>
          <w:rFonts w:ascii="Arial" w:hAnsi="Arial" w:cs="Arial"/>
          <w:color w:val="222222"/>
          <w:shd w:val="clear" w:color="auto" w:fill="FFFFFF"/>
        </w:rPr>
      </w:pPr>
    </w:p>
    <w:p w14:paraId="3B79E5E2" w14:textId="77777777" w:rsidR="00585703" w:rsidRDefault="00585703" w:rsidP="00585703"/>
    <w:sectPr w:rsidR="0058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A5E9C"/>
    <w:multiLevelType w:val="hybridMultilevel"/>
    <w:tmpl w:val="D1369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03"/>
    <w:rsid w:val="0039699C"/>
    <w:rsid w:val="0058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E271"/>
  <w15:chartTrackingRefBased/>
  <w15:docId w15:val="{9CB3C4E9-9AA2-4B1E-B363-1489FD5D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2021-02-03T08:59:00Z</dcterms:created>
  <dcterms:modified xsi:type="dcterms:W3CDTF">2021-02-03T09:09:00Z</dcterms:modified>
</cp:coreProperties>
</file>